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B3" w:rsidRDefault="009F49B3" w:rsidP="000B6EE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F49B3">
        <w:rPr>
          <w:rFonts w:ascii="Times New Roman" w:hAnsi="Times New Roman"/>
          <w:sz w:val="28"/>
          <w:szCs w:val="28"/>
        </w:rPr>
        <w:t>Приложение</w:t>
      </w:r>
      <w:r w:rsidR="000B6EE5">
        <w:rPr>
          <w:rFonts w:ascii="Times New Roman" w:hAnsi="Times New Roman"/>
          <w:sz w:val="28"/>
          <w:szCs w:val="28"/>
        </w:rPr>
        <w:t xml:space="preserve"> </w:t>
      </w:r>
      <w:r w:rsidRPr="009F49B3">
        <w:rPr>
          <w:rFonts w:ascii="Times New Roman" w:hAnsi="Times New Roman"/>
          <w:sz w:val="28"/>
          <w:szCs w:val="28"/>
        </w:rPr>
        <w:t>№</w:t>
      </w:r>
      <w:bookmarkStart w:id="0" w:name="_GoBack"/>
      <w:bookmarkEnd w:id="0"/>
      <w:r w:rsidRPr="009F49B3">
        <w:rPr>
          <w:rFonts w:ascii="Times New Roman" w:hAnsi="Times New Roman"/>
          <w:sz w:val="28"/>
          <w:szCs w:val="28"/>
        </w:rPr>
        <w:t xml:space="preserve"> </w:t>
      </w:r>
      <w:r w:rsidR="000B6EE5">
        <w:rPr>
          <w:rFonts w:ascii="Times New Roman" w:hAnsi="Times New Roman"/>
          <w:sz w:val="28"/>
          <w:szCs w:val="28"/>
        </w:rPr>
        <w:t>2</w:t>
      </w:r>
    </w:p>
    <w:p w:rsidR="005B08DB" w:rsidRDefault="005B08DB" w:rsidP="000B6EE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B08DB" w:rsidRPr="009F49B3" w:rsidRDefault="005B08DB" w:rsidP="000B6EE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9F49B3" w:rsidRPr="009F49B3" w:rsidRDefault="009F49B3" w:rsidP="000B6EE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F49B3">
        <w:rPr>
          <w:rFonts w:ascii="Times New Roman" w:hAnsi="Times New Roman"/>
          <w:sz w:val="28"/>
          <w:szCs w:val="28"/>
        </w:rPr>
        <w:t xml:space="preserve"> решени</w:t>
      </w:r>
      <w:r w:rsidR="005B08DB">
        <w:rPr>
          <w:rFonts w:ascii="Times New Roman" w:hAnsi="Times New Roman"/>
          <w:sz w:val="28"/>
          <w:szCs w:val="28"/>
        </w:rPr>
        <w:t>ем</w:t>
      </w:r>
      <w:r w:rsidRPr="009F49B3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9F49B3" w:rsidRPr="009F49B3" w:rsidRDefault="009F49B3" w:rsidP="000B6EE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F49B3">
        <w:rPr>
          <w:rFonts w:ascii="Times New Roman" w:hAnsi="Times New Roman"/>
          <w:sz w:val="28"/>
          <w:szCs w:val="28"/>
        </w:rPr>
        <w:t>МР «Карабудахкентский район»</w:t>
      </w:r>
    </w:p>
    <w:p w:rsidR="009F49B3" w:rsidRPr="009F49B3" w:rsidRDefault="009F49B3" w:rsidP="000B6EE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B08DB">
        <w:rPr>
          <w:rFonts w:ascii="Times New Roman" w:hAnsi="Times New Roman"/>
          <w:sz w:val="28"/>
          <w:szCs w:val="28"/>
        </w:rPr>
        <w:t xml:space="preserve">от </w:t>
      </w:r>
      <w:r w:rsidR="005B08DB" w:rsidRPr="005B08DB">
        <w:rPr>
          <w:rFonts w:ascii="Times New Roman" w:hAnsi="Times New Roman"/>
          <w:sz w:val="28"/>
          <w:szCs w:val="28"/>
        </w:rPr>
        <w:t xml:space="preserve">27 декабря </w:t>
      </w:r>
      <w:r w:rsidRPr="005B08DB">
        <w:rPr>
          <w:rFonts w:ascii="Times New Roman" w:hAnsi="Times New Roman"/>
          <w:sz w:val="28"/>
          <w:szCs w:val="28"/>
        </w:rPr>
        <w:t xml:space="preserve">2019 г. № </w:t>
      </w:r>
      <w:r w:rsidR="005B08DB" w:rsidRPr="005B08DB">
        <w:rPr>
          <w:rFonts w:ascii="Times New Roman" w:hAnsi="Times New Roman"/>
          <w:sz w:val="28"/>
          <w:szCs w:val="28"/>
        </w:rPr>
        <w:t>201</w:t>
      </w:r>
    </w:p>
    <w:p w:rsidR="009F49B3" w:rsidRPr="009F49B3" w:rsidRDefault="009F49B3" w:rsidP="000B6E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9B3" w:rsidRPr="000B6EE5" w:rsidRDefault="009F49B3" w:rsidP="000B6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E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F49B3" w:rsidRPr="000B6EE5" w:rsidRDefault="009F49B3" w:rsidP="000B6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6EE5">
        <w:rPr>
          <w:rFonts w:ascii="Times New Roman" w:hAnsi="Times New Roman" w:cs="Times New Roman"/>
          <w:b/>
          <w:sz w:val="28"/>
          <w:szCs w:val="28"/>
        </w:rPr>
        <w:t>о комиссии по формированию и подготовке кадрового резерва, для замещения вакантных должностей муниципальной службы в органах местного самоуправления Карабудахкентского района</w:t>
      </w:r>
    </w:p>
    <w:p w:rsidR="009F49B3" w:rsidRPr="000B6EE5" w:rsidRDefault="009F49B3" w:rsidP="000B6E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9B3" w:rsidRPr="000B6EE5" w:rsidRDefault="009F49B3" w:rsidP="000B6E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формированию и подготовке резерва для замещения вакантных должностей муниципальной службы, относящихся к высшей, главной,</w:t>
      </w:r>
      <w:r w:rsidRPr="000B6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ведущей, старшей и младшей группам в органах местного самоуправления  Карабудахкентского района (далее - Комиссия) является совещательным органом при Главе муниципального района </w:t>
      </w:r>
      <w:r w:rsidRPr="000B6EE5">
        <w:rPr>
          <w:rFonts w:ascii="Times New Roman" w:hAnsi="Times New Roman" w:cs="Times New Roman"/>
          <w:sz w:val="28"/>
          <w:szCs w:val="28"/>
        </w:rPr>
        <w:t>«Карабудахкентский район»</w:t>
      </w:r>
      <w:r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формирования и подготовки кадрового резерва для замещения вакантных  должностей муниципальной службы, относящихся к высшей, главной,</w:t>
      </w:r>
      <w:r w:rsidRPr="000B6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ведущей, старшей и младшей группам</w:t>
      </w:r>
      <w:proofErr w:type="gramEnd"/>
      <w:r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местного самоуправления МР «Карабудахкентский район» (далее - резерв).</w:t>
      </w:r>
    </w:p>
    <w:p w:rsidR="009F49B3" w:rsidRPr="000B6EE5" w:rsidRDefault="009F49B3" w:rsidP="000B6E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своей деятельности Комиссия руководствуется </w:t>
      </w:r>
      <w:hyperlink r:id="rId9" w:history="1">
        <w:r w:rsidRPr="000B6EE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Конституцией</w:t>
        </w:r>
      </w:hyperlink>
      <w:r w:rsidRPr="000B6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0" w:history="1">
        <w:r w:rsidRPr="000B6EE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Конституцией</w:t>
        </w:r>
      </w:hyperlink>
      <w:r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Дагестан, законами Республики Дагестан, указами и распоряжениями Главы Республики Дагестан и настоящим Положением.</w:t>
      </w:r>
    </w:p>
    <w:p w:rsidR="009F49B3" w:rsidRPr="000B6EE5" w:rsidRDefault="009F49B3" w:rsidP="000B6E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Основными задачами Комиссии являются:</w:t>
      </w:r>
    </w:p>
    <w:p w:rsidR="009F49B3" w:rsidRPr="000B6EE5" w:rsidRDefault="009F49B3" w:rsidP="000B6E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резерва для замещения вакантных должностей муниципальной службы, относящихся к высшей, главной,</w:t>
      </w:r>
      <w:r w:rsidRPr="000B6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ведущей, старшей и младшей группам в органах местного самоуправления;</w:t>
      </w:r>
    </w:p>
    <w:p w:rsidR="009F49B3" w:rsidRPr="000B6EE5" w:rsidRDefault="009F49B3" w:rsidP="000B6E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списка лиц из состава резерва, направляемых на курсы повышения квалификации, профессиональную переподготовку и стажировку.</w:t>
      </w:r>
    </w:p>
    <w:p w:rsidR="009F49B3" w:rsidRPr="000B6EE5" w:rsidRDefault="009F49B3" w:rsidP="000B6E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Комиссию возлагаются следующие функции:</w:t>
      </w:r>
    </w:p>
    <w:p w:rsidR="009F49B3" w:rsidRPr="000B6EE5" w:rsidRDefault="009F49B3" w:rsidP="000B6E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предложений для Главы муниципального образования по вопросам формирования и эффективного использования резерва;</w:t>
      </w:r>
    </w:p>
    <w:p w:rsidR="009F49B3" w:rsidRPr="000B6EE5" w:rsidRDefault="009F49B3" w:rsidP="000B6E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предложений по совершенствованию порядка формирования и эффективного использования резерва, а также предложений по вопросам подготовки управленческих кадров;</w:t>
      </w:r>
    </w:p>
    <w:p w:rsidR="009F49B3" w:rsidRPr="000B6EE5" w:rsidRDefault="009F49B3" w:rsidP="000B6E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предложений по разработке концепций, программ и иных документов по вопросам формирования резерва, а также подготовки и переподготовки лиц, включенных в резерв;</w:t>
      </w:r>
    </w:p>
    <w:p w:rsidR="009F49B3" w:rsidRPr="000B6EE5" w:rsidRDefault="009F49B3" w:rsidP="000B6E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информирования лиц, имеющих право рекомендовать кандидатов для включения в резерв, о мероприятиях, проводимых в рамках формирования резерва;</w:t>
      </w:r>
    </w:p>
    <w:p w:rsidR="009F49B3" w:rsidRPr="000B6EE5" w:rsidRDefault="009F49B3" w:rsidP="000B6E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Комиссия для выполнения возложенных на нее функций имеет право:</w:t>
      </w:r>
    </w:p>
    <w:p w:rsidR="009F49B3" w:rsidRPr="000B6EE5" w:rsidRDefault="005B08DB" w:rsidP="000B6E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49B3"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в установленном порядке материалы и информацию у органов государственной власти Республики Дагестан, органов местного самоуправления муниципальных образований Республики Дагестан, учреждений и организаций;</w:t>
      </w:r>
    </w:p>
    <w:p w:rsidR="009F49B3" w:rsidRPr="000B6EE5" w:rsidRDefault="005B08DB" w:rsidP="000B6E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49B3"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порядок проведения конкурсных процедур по отбору кандидатов в резерв;</w:t>
      </w:r>
    </w:p>
    <w:p w:rsidR="009F49B3" w:rsidRPr="000B6EE5" w:rsidRDefault="005B08DB" w:rsidP="000B6E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49B3"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рабочие группы с привлечением представителей научно-исследовательских и образовательных учреждений, общественных объединений и организаций, ученых и специалистов для рассмотрения отдельных вопросов, находящихся в ведении Комиссии;</w:t>
      </w:r>
    </w:p>
    <w:p w:rsidR="009F49B3" w:rsidRPr="000B6EE5" w:rsidRDefault="005B08DB" w:rsidP="000B6E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49B3"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заслушивать на своих заседаниях информацию представителей органов исполнительной власти Республики Дагестан, органов местного самоуправления муниципальных образований Республики Дагестан иных органов и общественных объединений по вопросам, связанным с формированием и подготовкой резерва.</w:t>
      </w:r>
    </w:p>
    <w:p w:rsidR="009F49B3" w:rsidRPr="000B6EE5" w:rsidRDefault="009F49B3" w:rsidP="000B6E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Комиссия формируется в составе председателя Комиссии, его заместителя, секретаря и членов Комиссии, которые принимают участие в ее работе на общественных началах. Состав Комиссии утверждается Главой муниципального района </w:t>
      </w:r>
      <w:r w:rsidRPr="000B6EE5">
        <w:rPr>
          <w:rFonts w:ascii="Times New Roman" w:hAnsi="Times New Roman" w:cs="Times New Roman"/>
          <w:sz w:val="28"/>
          <w:szCs w:val="28"/>
        </w:rPr>
        <w:t>«Карабудахкентский район».</w:t>
      </w:r>
      <w:r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Комиссии включаются представители научных, образовательных и других организаций, приглашаемые в качестве независимых экспертов – специалистов по вопросам, связанным с муниципальной службой, без указания персональных данных экспертов. 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9F49B3" w:rsidRPr="000B6EE5" w:rsidRDefault="009F49B3" w:rsidP="000B6E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Заседания Комиссии проводятся по мере необходимости, но не реже одного раза в год, и считаются правомочными, если на них присутствует не менее половины ее членов. Решения Комиссии принимаются большинством голосов присутствующих на заседании членов Комиссии и оформляются протоколом, который подписывает лицо, председательствующее на заседании Комиссии, и секретарь Комиссии. Члены Комиссии не вправе делегировать свои полномочия иным лицам.</w:t>
      </w:r>
    </w:p>
    <w:p w:rsidR="009F49B3" w:rsidRPr="000B6EE5" w:rsidRDefault="009F49B3" w:rsidP="000B6E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деятельности Комиссии определяется регламентом Комиссии, утверждаемым решением Комиссии.</w:t>
      </w:r>
    </w:p>
    <w:p w:rsidR="007A0B13" w:rsidRPr="00FD25B6" w:rsidRDefault="009F49B3" w:rsidP="00FD25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Организационное и материально-техническое обеспечение деятельности Комиссии осуществляется соответствующими подразделениями органа местного самоуправления Карабудахкентского района.</w:t>
      </w:r>
    </w:p>
    <w:sectPr w:rsidR="007A0B13" w:rsidRPr="00FD25B6" w:rsidSect="004F3BC7">
      <w:headerReference w:type="default" r:id="rId11"/>
      <w:pgSz w:w="11906" w:h="16838"/>
      <w:pgMar w:top="1134" w:right="850" w:bottom="851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9A0" w:rsidRDefault="00AB09A0" w:rsidP="004F3BC7">
      <w:pPr>
        <w:spacing w:after="0"/>
      </w:pPr>
      <w:r>
        <w:separator/>
      </w:r>
    </w:p>
  </w:endnote>
  <w:endnote w:type="continuationSeparator" w:id="0">
    <w:p w:rsidR="00AB09A0" w:rsidRDefault="00AB09A0" w:rsidP="004F3B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9A0" w:rsidRDefault="00AB09A0" w:rsidP="004F3BC7">
      <w:pPr>
        <w:spacing w:after="0"/>
      </w:pPr>
      <w:r>
        <w:separator/>
      </w:r>
    </w:p>
  </w:footnote>
  <w:footnote w:type="continuationSeparator" w:id="0">
    <w:p w:rsidR="00AB09A0" w:rsidRDefault="00AB09A0" w:rsidP="004F3B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0115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F3BC7" w:rsidRPr="004F3BC7" w:rsidRDefault="004F3BC7">
        <w:pPr>
          <w:pStyle w:val="ab"/>
          <w:jc w:val="right"/>
          <w:rPr>
            <w:rFonts w:ascii="Times New Roman" w:hAnsi="Times New Roman" w:cs="Times New Roman"/>
            <w:sz w:val="28"/>
          </w:rPr>
        </w:pPr>
        <w:r w:rsidRPr="004F3BC7">
          <w:rPr>
            <w:rFonts w:ascii="Times New Roman" w:hAnsi="Times New Roman" w:cs="Times New Roman"/>
            <w:sz w:val="28"/>
          </w:rPr>
          <w:fldChar w:fldCharType="begin"/>
        </w:r>
        <w:r w:rsidRPr="004F3BC7">
          <w:rPr>
            <w:rFonts w:ascii="Times New Roman" w:hAnsi="Times New Roman" w:cs="Times New Roman"/>
            <w:sz w:val="28"/>
          </w:rPr>
          <w:instrText>PAGE   \* MERGEFORMAT</w:instrText>
        </w:r>
        <w:r w:rsidRPr="004F3BC7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2</w:t>
        </w:r>
        <w:r w:rsidRPr="004F3BC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F3BC7" w:rsidRDefault="004F3BC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B33D9B"/>
    <w:multiLevelType w:val="hybridMultilevel"/>
    <w:tmpl w:val="2F30C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6C"/>
    <w:rsid w:val="00040527"/>
    <w:rsid w:val="000B6EE5"/>
    <w:rsid w:val="000E1063"/>
    <w:rsid w:val="00292DA7"/>
    <w:rsid w:val="002B69F9"/>
    <w:rsid w:val="003C434A"/>
    <w:rsid w:val="00411661"/>
    <w:rsid w:val="004D40DB"/>
    <w:rsid w:val="004F3BC7"/>
    <w:rsid w:val="005A2261"/>
    <w:rsid w:val="005B08DB"/>
    <w:rsid w:val="005E17E5"/>
    <w:rsid w:val="00624FAB"/>
    <w:rsid w:val="00665230"/>
    <w:rsid w:val="006C3339"/>
    <w:rsid w:val="007A0B13"/>
    <w:rsid w:val="007E7400"/>
    <w:rsid w:val="009F49B3"/>
    <w:rsid w:val="00AA2008"/>
    <w:rsid w:val="00AB09A0"/>
    <w:rsid w:val="00B5700E"/>
    <w:rsid w:val="00BB215B"/>
    <w:rsid w:val="00BE1B68"/>
    <w:rsid w:val="00EB3D6C"/>
    <w:rsid w:val="00FD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2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0405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040527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04052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Tahoma">
    <w:name w:val="Основной текст (2) + Tahoma"/>
    <w:aliases w:val="12 pt"/>
    <w:basedOn w:val="2"/>
    <w:uiPriority w:val="99"/>
    <w:rsid w:val="00040527"/>
    <w:rPr>
      <w:rFonts w:ascii="Tahoma" w:hAnsi="Tahoma" w:cs="Tahoma"/>
      <w:sz w:val="24"/>
      <w:szCs w:val="24"/>
      <w:shd w:val="clear" w:color="auto" w:fill="FFFFFF"/>
    </w:rPr>
  </w:style>
  <w:style w:type="character" w:customStyle="1" w:styleId="213pt">
    <w:name w:val="Основной текст (2) + 13 pt"/>
    <w:basedOn w:val="2"/>
    <w:uiPriority w:val="99"/>
    <w:rsid w:val="0004052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Подпись к картинке_"/>
    <w:basedOn w:val="a0"/>
    <w:link w:val="a4"/>
    <w:uiPriority w:val="99"/>
    <w:locked/>
    <w:rsid w:val="000405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40527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040527"/>
    <w:pPr>
      <w:widowControl w:val="0"/>
      <w:shd w:val="clear" w:color="auto" w:fill="FFFFFF"/>
      <w:spacing w:before="300" w:after="48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a3"/>
    <w:uiPriority w:val="99"/>
    <w:rsid w:val="00040527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rsid w:val="000405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0527"/>
    <w:pPr>
      <w:widowControl w:val="0"/>
      <w:shd w:val="clear" w:color="auto" w:fill="FFFFFF"/>
      <w:spacing w:before="660"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4052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52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05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Заголовок №2_"/>
    <w:basedOn w:val="a0"/>
    <w:link w:val="23"/>
    <w:uiPriority w:val="99"/>
    <w:locked/>
    <w:rsid w:val="00040527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040527"/>
    <w:rPr>
      <w:rFonts w:ascii="Candara" w:hAnsi="Candara" w:cs="Candara"/>
      <w:sz w:val="30"/>
      <w:szCs w:val="30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040527"/>
    <w:pPr>
      <w:widowControl w:val="0"/>
      <w:shd w:val="clear" w:color="auto" w:fill="FFFFFF"/>
      <w:spacing w:after="780" w:line="365" w:lineRule="exact"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uiPriority w:val="99"/>
    <w:rsid w:val="00040527"/>
    <w:pPr>
      <w:widowControl w:val="0"/>
      <w:shd w:val="clear" w:color="auto" w:fill="FFFFFF"/>
      <w:spacing w:before="360" w:after="360" w:line="240" w:lineRule="atLeast"/>
      <w:jc w:val="right"/>
      <w:outlineLvl w:val="0"/>
    </w:pPr>
    <w:rPr>
      <w:rFonts w:ascii="Candara" w:hAnsi="Candara" w:cs="Candara"/>
      <w:sz w:val="30"/>
      <w:szCs w:val="30"/>
    </w:rPr>
  </w:style>
  <w:style w:type="character" w:styleId="a8">
    <w:name w:val="Hyperlink"/>
    <w:basedOn w:val="a0"/>
    <w:uiPriority w:val="99"/>
    <w:unhideWhenUsed/>
    <w:rsid w:val="0004052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40527"/>
    <w:pPr>
      <w:spacing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1">
    <w:name w:val="s_1"/>
    <w:basedOn w:val="a"/>
    <w:rsid w:val="000405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0405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40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405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F3BC7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4F3BC7"/>
  </w:style>
  <w:style w:type="paragraph" w:styleId="ad">
    <w:name w:val="footer"/>
    <w:basedOn w:val="a"/>
    <w:link w:val="ae"/>
    <w:uiPriority w:val="99"/>
    <w:unhideWhenUsed/>
    <w:rsid w:val="004F3BC7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4F3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2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0405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040527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04052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Tahoma">
    <w:name w:val="Основной текст (2) + Tahoma"/>
    <w:aliases w:val="12 pt"/>
    <w:basedOn w:val="2"/>
    <w:uiPriority w:val="99"/>
    <w:rsid w:val="00040527"/>
    <w:rPr>
      <w:rFonts w:ascii="Tahoma" w:hAnsi="Tahoma" w:cs="Tahoma"/>
      <w:sz w:val="24"/>
      <w:szCs w:val="24"/>
      <w:shd w:val="clear" w:color="auto" w:fill="FFFFFF"/>
    </w:rPr>
  </w:style>
  <w:style w:type="character" w:customStyle="1" w:styleId="213pt">
    <w:name w:val="Основной текст (2) + 13 pt"/>
    <w:basedOn w:val="2"/>
    <w:uiPriority w:val="99"/>
    <w:rsid w:val="0004052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Подпись к картинке_"/>
    <w:basedOn w:val="a0"/>
    <w:link w:val="a4"/>
    <w:uiPriority w:val="99"/>
    <w:locked/>
    <w:rsid w:val="000405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40527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040527"/>
    <w:pPr>
      <w:widowControl w:val="0"/>
      <w:shd w:val="clear" w:color="auto" w:fill="FFFFFF"/>
      <w:spacing w:before="300" w:after="48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a3"/>
    <w:uiPriority w:val="99"/>
    <w:rsid w:val="00040527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rsid w:val="000405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0527"/>
    <w:pPr>
      <w:widowControl w:val="0"/>
      <w:shd w:val="clear" w:color="auto" w:fill="FFFFFF"/>
      <w:spacing w:before="660"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4052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52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05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Заголовок №2_"/>
    <w:basedOn w:val="a0"/>
    <w:link w:val="23"/>
    <w:uiPriority w:val="99"/>
    <w:locked/>
    <w:rsid w:val="00040527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040527"/>
    <w:rPr>
      <w:rFonts w:ascii="Candara" w:hAnsi="Candara" w:cs="Candara"/>
      <w:sz w:val="30"/>
      <w:szCs w:val="30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040527"/>
    <w:pPr>
      <w:widowControl w:val="0"/>
      <w:shd w:val="clear" w:color="auto" w:fill="FFFFFF"/>
      <w:spacing w:after="780" w:line="365" w:lineRule="exact"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uiPriority w:val="99"/>
    <w:rsid w:val="00040527"/>
    <w:pPr>
      <w:widowControl w:val="0"/>
      <w:shd w:val="clear" w:color="auto" w:fill="FFFFFF"/>
      <w:spacing w:before="360" w:after="360" w:line="240" w:lineRule="atLeast"/>
      <w:jc w:val="right"/>
      <w:outlineLvl w:val="0"/>
    </w:pPr>
    <w:rPr>
      <w:rFonts w:ascii="Candara" w:hAnsi="Candara" w:cs="Candara"/>
      <w:sz w:val="30"/>
      <w:szCs w:val="30"/>
    </w:rPr>
  </w:style>
  <w:style w:type="character" w:styleId="a8">
    <w:name w:val="Hyperlink"/>
    <w:basedOn w:val="a0"/>
    <w:uiPriority w:val="99"/>
    <w:unhideWhenUsed/>
    <w:rsid w:val="0004052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40527"/>
    <w:pPr>
      <w:spacing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1">
    <w:name w:val="s_1"/>
    <w:basedOn w:val="a"/>
    <w:rsid w:val="000405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0405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40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405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F3BC7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4F3BC7"/>
  </w:style>
  <w:style w:type="paragraph" w:styleId="ad">
    <w:name w:val="footer"/>
    <w:basedOn w:val="a"/>
    <w:link w:val="ae"/>
    <w:uiPriority w:val="99"/>
    <w:unhideWhenUsed/>
    <w:rsid w:val="004F3BC7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4F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E2A325F57B7A8464CD6A383664542936398B04E2A723B98829937C5D51D8D5CC390580B05A53D3376F02ED67476CB755Ek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2A325F57B7A8464CD6BD8E70291F9A679BE946222765CD8F93629D8A44DD1B92960D5E5FF0332C70EE2F5D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41522-C175-4FC9-BFF7-C8E2C0C1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kabira</dc:creator>
  <cp:keywords/>
  <dc:description/>
  <cp:lastModifiedBy>Comp</cp:lastModifiedBy>
  <cp:revision>16</cp:revision>
  <cp:lastPrinted>2019-12-27T08:43:00Z</cp:lastPrinted>
  <dcterms:created xsi:type="dcterms:W3CDTF">2019-12-03T08:48:00Z</dcterms:created>
  <dcterms:modified xsi:type="dcterms:W3CDTF">2019-12-27T08:43:00Z</dcterms:modified>
</cp:coreProperties>
</file>